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0"/>
          <w:b/>
          <w:sz w:val="32"/>
          <w:szCs w:val="32"/>
        </w:rPr>
      </w:pPr>
      <w:r>
        <w:rPr>
          <w:rStyle w:val="10"/>
          <w:rFonts w:hint="eastAsia"/>
          <w:b/>
          <w:sz w:val="32"/>
          <w:szCs w:val="32"/>
        </w:rPr>
        <w:t>湖北大学世鸿奖学金评选办法（20</w:t>
      </w:r>
      <w:r>
        <w:rPr>
          <w:rStyle w:val="10"/>
          <w:rFonts w:hint="eastAsia"/>
          <w:b/>
          <w:sz w:val="32"/>
          <w:szCs w:val="32"/>
          <w:lang w:val="en-US" w:eastAsia="zh-CN"/>
        </w:rPr>
        <w:t>20</w:t>
      </w:r>
      <w:r>
        <w:rPr>
          <w:rStyle w:val="10"/>
          <w:rFonts w:hint="eastAsia"/>
          <w:b/>
          <w:sz w:val="32"/>
          <w:szCs w:val="32"/>
        </w:rPr>
        <w:t>年修订）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88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湖北大学世鸿奖学金由湖北大学生命科学学院郭瑞庭教授、陈纯琪教授夫妇捐赠设立。主要用于奖励湖北大学生命科学学院学籍在册的品学兼优学生。评定方法如下：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Style w:val="8"/>
          <w:szCs w:val="21"/>
        </w:rPr>
        <w:t>评定范围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0" w:firstLineChars="200"/>
        <w:textAlignment w:val="auto"/>
        <w:rPr>
          <w:szCs w:val="21"/>
        </w:rPr>
      </w:pPr>
      <w:r>
        <w:rPr>
          <w:rFonts w:hint="eastAsia"/>
          <w:szCs w:val="21"/>
        </w:rPr>
        <w:t>生科院全体</w:t>
      </w: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在籍在册</w:t>
      </w:r>
      <w:r>
        <w:rPr>
          <w:rFonts w:hint="eastAsia"/>
          <w:color w:val="auto"/>
          <w:szCs w:val="21"/>
          <w:lang w:eastAsia="zh-CN"/>
        </w:rPr>
        <w:t>大二</w:t>
      </w:r>
      <w:r>
        <w:rPr>
          <w:rFonts w:hint="eastAsia"/>
          <w:color w:val="auto"/>
          <w:szCs w:val="21"/>
          <w:lang w:val="en-US" w:eastAsia="zh-CN"/>
        </w:rPr>
        <w:t>—大四</w:t>
      </w:r>
      <w:r>
        <w:rPr>
          <w:rFonts w:hint="eastAsia"/>
          <w:szCs w:val="21"/>
        </w:rPr>
        <w:t>本科生。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textAlignment w:val="auto"/>
        <w:rPr>
          <w:szCs w:val="21"/>
        </w:rPr>
      </w:pPr>
      <w:r>
        <w:rPr>
          <w:rFonts w:hint="eastAsia"/>
          <w:b/>
          <w:bCs/>
          <w:szCs w:val="21"/>
        </w:rPr>
        <w:t>二、</w:t>
      </w:r>
      <w:r>
        <w:rPr>
          <w:rStyle w:val="8"/>
          <w:szCs w:val="21"/>
        </w:rPr>
        <w:t>评选</w:t>
      </w:r>
      <w:r>
        <w:rPr>
          <w:rStyle w:val="8"/>
          <w:rFonts w:hint="eastAsia"/>
          <w:szCs w:val="21"/>
        </w:rPr>
        <w:t>条件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2" w:firstLineChars="200"/>
        <w:textAlignment w:val="auto"/>
        <w:rPr>
          <w:szCs w:val="21"/>
        </w:rPr>
      </w:pPr>
      <w:r>
        <w:rPr>
          <w:rFonts w:hint="eastAsia"/>
          <w:b/>
          <w:bCs/>
          <w:szCs w:val="21"/>
        </w:rPr>
        <w:t>候选人</w:t>
      </w:r>
      <w:r>
        <w:rPr>
          <w:b/>
          <w:bCs/>
          <w:szCs w:val="21"/>
        </w:rPr>
        <w:t>应</w:t>
      </w:r>
      <w:r>
        <w:rPr>
          <w:szCs w:val="21"/>
        </w:rPr>
        <w:t>政治立场坚定，思想品行端正，学习刻苦</w:t>
      </w:r>
      <w:r>
        <w:rPr>
          <w:rFonts w:hint="eastAsia"/>
          <w:szCs w:val="21"/>
        </w:rPr>
        <w:t>，</w:t>
      </w:r>
      <w:r>
        <w:rPr>
          <w:szCs w:val="21"/>
        </w:rPr>
        <w:t>具有较强的社会责任感和良好的个人修养；无违法违纪等不良记录</w:t>
      </w:r>
      <w:r>
        <w:rPr>
          <w:rFonts w:hint="eastAsia"/>
          <w:szCs w:val="21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2" w:firstLineChars="200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参评奖学金的学生需具备以下条件</w:t>
      </w:r>
      <w:r>
        <w:rPr>
          <w:rFonts w:hint="eastAsia"/>
          <w:b/>
          <w:bCs/>
          <w:color w:val="auto"/>
          <w:szCs w:val="21"/>
        </w:rPr>
        <w:t>之一</w:t>
      </w:r>
      <w:r>
        <w:rPr>
          <w:rFonts w:hint="eastAsia"/>
          <w:b/>
          <w:bCs/>
          <w:szCs w:val="21"/>
        </w:rPr>
        <w:t>：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1、学习成绩良好：上学年加权成绩位列班级前1/3、必修课无不及格课程；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2、实验技能较强：实验课程平均分达到85分以上或有进入教师实验室学习（注明导师）的经历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3、各级各类学生干部经历满半年，且综合表现突出。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4、积极参加活动，提升专业技能，积极参加院级及以上学科竞赛或科创活动（如iGEM大赛、本科生“科研论坛”、生物知识竞赛、生物实验技能竞赛、师范技能竞赛、寒暑期社会实践、“挑战杯”、学术竞赛、</w:t>
      </w: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</w:rPr>
        <w:fldChar w:fldCharType="begin"/>
      </w: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</w:rPr>
        <w:instrText xml:space="preserve"> HYPERLINK "https://www.so.com/link?m=bGRBhYeO+9z0cFzimXS9krHgh0WVXiywgYv8R8+5V67+nkC6qYrDKEnDE8UhqUlQWtD75ls22KcHokZcq0ffihBHwmX1VrnNe+S8jtkR6JzA6guIii6Hjd3v7mp2GAFKTR140TyWqaniOmSWc5Dos8CSjCRrmZwU8FCBQdWF1D9AYIbhIkD+aInvXL+y6pWqEcXCgF4WkGKi3KPcr" \t "https://www.so.com/_blank" </w:instrText>
      </w: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</w:rPr>
        <w:t>“互联网+”大学生创新创业大赛</w:t>
      </w: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等</w:t>
      </w:r>
      <w:r>
        <w:rPr>
          <w:rFonts w:hint="eastAsia" w:cs="宋体"/>
          <w:kern w:val="0"/>
          <w:sz w:val="24"/>
          <w:szCs w:val="21"/>
          <w:lang w:val="en-US" w:eastAsia="zh-CN" w:bidi="ar-SA"/>
        </w:rPr>
        <w:t>院级及以上</w:t>
      </w: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相关竞赛）或以第一作者或学生第一作者（之前排位均为指导教师或研究生）身份公开发表学术论文或取得实用新型专利权、发明专利权等。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0" w:firstLineChars="200"/>
        <w:textAlignment w:val="auto"/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5、其他特长类或综合类表现突出者。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firstLine="482" w:firstLineChars="200"/>
        <w:textAlignment w:val="auto"/>
        <w:rPr>
          <w:b/>
          <w:bCs/>
          <w:color w:val="FF0000"/>
          <w:szCs w:val="21"/>
        </w:rPr>
      </w:pPr>
      <w:r>
        <w:rPr>
          <w:rFonts w:hint="eastAsia"/>
          <w:b/>
          <w:bCs/>
          <w:szCs w:val="21"/>
        </w:rPr>
        <w:t>获奖名额</w:t>
      </w:r>
      <w:r>
        <w:rPr>
          <w:rFonts w:hint="eastAsia"/>
          <w:szCs w:val="21"/>
        </w:rPr>
        <w:t>：全院</w:t>
      </w:r>
      <w:r>
        <w:rPr>
          <w:rFonts w:hint="eastAsia" w:cs="宋体"/>
          <w:kern w:val="0"/>
          <w:sz w:val="24"/>
          <w:szCs w:val="21"/>
          <w:lang w:val="en-US" w:eastAsia="zh-CN" w:bidi="ar-SA"/>
        </w:rPr>
        <w:t>4</w:t>
      </w: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0人，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1"/>
          <w:lang w:val="en-US" w:eastAsia="zh-CN" w:bidi="ar-SA"/>
        </w:rPr>
        <w:t>金额：</w:t>
      </w: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每人1000元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textAlignment w:val="auto"/>
        <w:rPr>
          <w:rStyle w:val="8"/>
          <w:color w:val="FF0000"/>
          <w:szCs w:val="21"/>
        </w:rPr>
      </w:pPr>
      <w:r>
        <w:rPr>
          <w:rStyle w:val="8"/>
          <w:rFonts w:hint="eastAsia"/>
          <w:szCs w:val="21"/>
        </w:rPr>
        <w:t>三、</w:t>
      </w:r>
      <w:r>
        <w:rPr>
          <w:rStyle w:val="8"/>
          <w:szCs w:val="21"/>
        </w:rPr>
        <w:t>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88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1、个人申请（填写《湖北大学世鸿奖学金申请表》、个人申请书并附上奖状复印件等辅证材料）；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88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2、班主任推荐、院学工办汇总；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88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3、郭瑞庭教授、陈纯琪教授本人审核、确定名单；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88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4、学院公示。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生命科学学院学生工作办公室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</w:rPr>
        <w:t>2020年10月25日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66429"/>
    <w:multiLevelType w:val="singleLevel"/>
    <w:tmpl w:val="5746642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903"/>
    <w:rsid w:val="001C4395"/>
    <w:rsid w:val="003A69CA"/>
    <w:rsid w:val="008D5903"/>
    <w:rsid w:val="009C7D61"/>
    <w:rsid w:val="00AB79A4"/>
    <w:rsid w:val="00C7388A"/>
    <w:rsid w:val="00D85E51"/>
    <w:rsid w:val="00E6091F"/>
    <w:rsid w:val="00FA239C"/>
    <w:rsid w:val="03F50C3F"/>
    <w:rsid w:val="1E425DDA"/>
    <w:rsid w:val="227F6016"/>
    <w:rsid w:val="2593793C"/>
    <w:rsid w:val="2FB1725F"/>
    <w:rsid w:val="377A3CC0"/>
    <w:rsid w:val="38E572EC"/>
    <w:rsid w:val="3B1303B8"/>
    <w:rsid w:val="40E470F8"/>
    <w:rsid w:val="42B7754B"/>
    <w:rsid w:val="448E3DB0"/>
    <w:rsid w:val="48D85005"/>
    <w:rsid w:val="4ADE7D6E"/>
    <w:rsid w:val="6A0D6D07"/>
    <w:rsid w:val="6A8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lbl_title"/>
    <w:basedOn w:val="7"/>
    <w:qFormat/>
    <w:uiPriority w:val="0"/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496</Characters>
  <Lines>4</Lines>
  <Paragraphs>1</Paragraphs>
  <TotalTime>993</TotalTime>
  <ScaleCrop>false</ScaleCrop>
  <LinksUpToDate>false</LinksUpToDate>
  <CharactersWithSpaces>582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2018-12-28T08:08:00Z</dcterms:created>
  <dc:creator>79448907@qq.com</dc:creator>
  <cp:lastModifiedBy>Administrator</cp:lastModifiedBy>
  <cp:lastPrinted>2020-12-21T09:25:00Z</cp:lastPrinted>
  <dcterms:modified xsi:type="dcterms:W3CDTF">2021-02-03T08:02:09Z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